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5D" w:rsidRPr="00B5395D" w:rsidRDefault="00B5395D" w:rsidP="00B5395D">
      <w:pPr>
        <w:jc w:val="center"/>
        <w:rPr>
          <w:sz w:val="32"/>
          <w:u w:val="single"/>
        </w:rPr>
      </w:pPr>
      <w:r w:rsidRPr="00B5395D">
        <w:rPr>
          <w:sz w:val="32"/>
          <w:u w:val="single"/>
        </w:rPr>
        <w:t>Balanced Argument – Does the Big Bad Wolf deserve his title?</w:t>
      </w:r>
    </w:p>
    <w:p w:rsidR="00B5395D" w:rsidRPr="000C555F" w:rsidRDefault="00B5395D" w:rsidP="00B5395D">
      <w:pPr>
        <w:jc w:val="center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002"/>
      </w:tblGrid>
      <w:tr w:rsidR="002E6D89" w:rsidTr="002E6D89">
        <w:trPr>
          <w:trHeight w:val="1984"/>
        </w:trPr>
        <w:tc>
          <w:tcPr>
            <w:tcW w:w="4248" w:type="dxa"/>
          </w:tcPr>
          <w:p w:rsidR="002E6D89" w:rsidRDefault="002E6D89" w:rsidP="00080F8F">
            <w:pPr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Introduction:</w:t>
            </w:r>
          </w:p>
          <w:p w:rsidR="002E6D89" w:rsidRPr="00080F8F" w:rsidRDefault="002E6D89" w:rsidP="00080F8F">
            <w:pPr>
              <w:spacing w:before="120" w:after="120"/>
              <w:rPr>
                <w:sz w:val="32"/>
              </w:rPr>
            </w:pPr>
          </w:p>
        </w:tc>
        <w:tc>
          <w:tcPr>
            <w:tcW w:w="18002" w:type="dxa"/>
          </w:tcPr>
          <w:p w:rsidR="002E6D89" w:rsidRDefault="002E6D89" w:rsidP="00080F8F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2E6D89" w:rsidTr="002E6D89">
        <w:trPr>
          <w:trHeight w:val="2551"/>
        </w:trPr>
        <w:tc>
          <w:tcPr>
            <w:tcW w:w="4248" w:type="dxa"/>
            <w:vMerge w:val="restart"/>
          </w:tcPr>
          <w:p w:rsidR="002E6D89" w:rsidRDefault="002E6D89" w:rsidP="00080F8F">
            <w:pPr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Points for with evidence:</w:t>
            </w:r>
          </w:p>
          <w:p w:rsidR="002E6D89" w:rsidRPr="00080F8F" w:rsidRDefault="002E6D89" w:rsidP="00080F8F">
            <w:pPr>
              <w:spacing w:before="120" w:after="120"/>
              <w:rPr>
                <w:sz w:val="32"/>
              </w:rPr>
            </w:pPr>
          </w:p>
        </w:tc>
        <w:tc>
          <w:tcPr>
            <w:tcW w:w="18002" w:type="dxa"/>
          </w:tcPr>
          <w:p w:rsidR="002E6D89" w:rsidRDefault="002E6D89" w:rsidP="00080F8F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2E6D89" w:rsidTr="002E6D89">
        <w:trPr>
          <w:trHeight w:val="1417"/>
        </w:trPr>
        <w:tc>
          <w:tcPr>
            <w:tcW w:w="4248" w:type="dxa"/>
            <w:vMerge/>
          </w:tcPr>
          <w:p w:rsidR="002E6D89" w:rsidRDefault="002E6D89" w:rsidP="00080F8F">
            <w:pPr>
              <w:spacing w:before="120" w:after="120"/>
              <w:rPr>
                <w:b/>
                <w:sz w:val="32"/>
              </w:rPr>
            </w:pPr>
          </w:p>
        </w:tc>
        <w:tc>
          <w:tcPr>
            <w:tcW w:w="18002" w:type="dxa"/>
          </w:tcPr>
          <w:p w:rsidR="002E6D89" w:rsidRPr="000C555F" w:rsidRDefault="002E6D89" w:rsidP="000C555F">
            <w:pPr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Expert opinion:</w:t>
            </w:r>
          </w:p>
        </w:tc>
      </w:tr>
      <w:tr w:rsidR="002E6D89" w:rsidTr="002E6D89">
        <w:trPr>
          <w:trHeight w:val="2551"/>
        </w:trPr>
        <w:tc>
          <w:tcPr>
            <w:tcW w:w="4248" w:type="dxa"/>
            <w:vMerge w:val="restart"/>
          </w:tcPr>
          <w:p w:rsidR="002E6D89" w:rsidRDefault="002E6D89" w:rsidP="00080F8F">
            <w:pPr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Points against with evidence:</w:t>
            </w:r>
          </w:p>
          <w:p w:rsidR="002E6D89" w:rsidRPr="00080F8F" w:rsidRDefault="002E6D89" w:rsidP="00080F8F">
            <w:pPr>
              <w:spacing w:before="120" w:after="120"/>
              <w:rPr>
                <w:sz w:val="32"/>
              </w:rPr>
            </w:pPr>
          </w:p>
        </w:tc>
        <w:tc>
          <w:tcPr>
            <w:tcW w:w="18002" w:type="dxa"/>
          </w:tcPr>
          <w:p w:rsidR="002E6D89" w:rsidRDefault="002E6D89" w:rsidP="00080F8F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2E6D89" w:rsidTr="002E6D89">
        <w:trPr>
          <w:trHeight w:val="1417"/>
        </w:trPr>
        <w:tc>
          <w:tcPr>
            <w:tcW w:w="4248" w:type="dxa"/>
            <w:vMerge/>
          </w:tcPr>
          <w:p w:rsidR="002E6D89" w:rsidRDefault="002E6D89" w:rsidP="00080F8F">
            <w:pPr>
              <w:spacing w:before="120" w:after="120"/>
              <w:rPr>
                <w:b/>
                <w:sz w:val="32"/>
              </w:rPr>
            </w:pPr>
          </w:p>
        </w:tc>
        <w:tc>
          <w:tcPr>
            <w:tcW w:w="18002" w:type="dxa"/>
          </w:tcPr>
          <w:p w:rsidR="002E6D89" w:rsidRPr="000C555F" w:rsidRDefault="002E6D89" w:rsidP="000C555F">
            <w:pPr>
              <w:spacing w:before="120" w:after="120"/>
              <w:rPr>
                <w:b/>
                <w:sz w:val="32"/>
              </w:rPr>
            </w:pPr>
            <w:r w:rsidRPr="000C555F">
              <w:rPr>
                <w:b/>
                <w:sz w:val="32"/>
              </w:rPr>
              <w:t>Expert opinion:</w:t>
            </w:r>
          </w:p>
        </w:tc>
      </w:tr>
      <w:tr w:rsidR="002E6D89" w:rsidTr="002E6D89">
        <w:trPr>
          <w:trHeight w:val="1984"/>
        </w:trPr>
        <w:tc>
          <w:tcPr>
            <w:tcW w:w="4248" w:type="dxa"/>
          </w:tcPr>
          <w:p w:rsidR="002E6D89" w:rsidRDefault="002E6D89" w:rsidP="00080F8F">
            <w:pPr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Conclusion:</w:t>
            </w:r>
          </w:p>
          <w:p w:rsidR="002E6D89" w:rsidRPr="00080F8F" w:rsidRDefault="002E6D89" w:rsidP="00080F8F">
            <w:pPr>
              <w:spacing w:before="120" w:after="120"/>
              <w:rPr>
                <w:sz w:val="32"/>
              </w:rPr>
            </w:pPr>
          </w:p>
        </w:tc>
        <w:tc>
          <w:tcPr>
            <w:tcW w:w="18002" w:type="dxa"/>
          </w:tcPr>
          <w:p w:rsidR="002E6D89" w:rsidRDefault="002E6D89" w:rsidP="00080F8F">
            <w:pPr>
              <w:spacing w:before="120" w:after="120"/>
              <w:jc w:val="center"/>
              <w:rPr>
                <w:sz w:val="32"/>
              </w:rPr>
            </w:pPr>
          </w:p>
        </w:tc>
      </w:tr>
    </w:tbl>
    <w:p w:rsidR="000C555F" w:rsidRPr="000C555F" w:rsidRDefault="000C555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113"/>
      </w:tblGrid>
      <w:tr w:rsidR="000C555F" w:rsidTr="000C555F">
        <w:trPr>
          <w:trHeight w:val="1701"/>
        </w:trPr>
        <w:tc>
          <w:tcPr>
            <w:tcW w:w="4248" w:type="dxa"/>
          </w:tcPr>
          <w:p w:rsidR="000C555F" w:rsidRDefault="002E6D89" w:rsidP="00080F8F">
            <w:pPr>
              <w:spacing w:before="120" w:after="120"/>
              <w:rPr>
                <w:b/>
                <w:sz w:val="32"/>
              </w:rPr>
            </w:pPr>
            <w:r>
              <w:rPr>
                <w:b/>
                <w:sz w:val="32"/>
              </w:rPr>
              <w:t>Conjunctions and sentence openers to use:</w:t>
            </w:r>
            <w:bookmarkStart w:id="0" w:name="_GoBack"/>
            <w:bookmarkEnd w:id="0"/>
          </w:p>
        </w:tc>
        <w:tc>
          <w:tcPr>
            <w:tcW w:w="18113" w:type="dxa"/>
          </w:tcPr>
          <w:p w:rsidR="000C555F" w:rsidRDefault="000C555F" w:rsidP="00080F8F">
            <w:pPr>
              <w:spacing w:before="120" w:after="120"/>
              <w:jc w:val="center"/>
              <w:rPr>
                <w:sz w:val="32"/>
              </w:rPr>
            </w:pPr>
          </w:p>
        </w:tc>
      </w:tr>
    </w:tbl>
    <w:p w:rsidR="00B5395D" w:rsidRPr="000C555F" w:rsidRDefault="00B5395D" w:rsidP="00B5395D">
      <w:pPr>
        <w:jc w:val="center"/>
        <w:rPr>
          <w:sz w:val="2"/>
        </w:rPr>
      </w:pPr>
    </w:p>
    <w:sectPr w:rsidR="00B5395D" w:rsidRPr="000C555F" w:rsidSect="00B5395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5D"/>
    <w:rsid w:val="00080F8F"/>
    <w:rsid w:val="000C555F"/>
    <w:rsid w:val="002E6D89"/>
    <w:rsid w:val="00B5395D"/>
    <w:rsid w:val="00B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12B9"/>
  <w15:chartTrackingRefBased/>
  <w15:docId w15:val="{1449F513-3235-41CF-9B1B-537F3D9B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9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lflower</dc:creator>
  <cp:keywords/>
  <dc:description/>
  <cp:lastModifiedBy>K. McGovern</cp:lastModifiedBy>
  <cp:revision>4</cp:revision>
  <dcterms:created xsi:type="dcterms:W3CDTF">2018-11-22T08:16:00Z</dcterms:created>
  <dcterms:modified xsi:type="dcterms:W3CDTF">2021-01-07T09:03:00Z</dcterms:modified>
</cp:coreProperties>
</file>